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91C86" w14:textId="77777777" w:rsidR="004E08EB" w:rsidRDefault="004E08EB">
      <w:pPr>
        <w:tabs>
          <w:tab w:val="center" w:pos="4680"/>
        </w:tabs>
      </w:pPr>
      <w:r>
        <w:tab/>
      </w:r>
      <w:r>
        <w:rPr>
          <w:b/>
          <w:bCs/>
          <w:sz w:val="30"/>
          <w:szCs w:val="30"/>
        </w:rPr>
        <w:t>MAINE HISTORIC PRESERVATION COMMISSION</w:t>
      </w:r>
    </w:p>
    <w:p w14:paraId="5A883BA3" w14:textId="77777777" w:rsidR="004E08EB" w:rsidRDefault="004E08EB"/>
    <w:p w14:paraId="3764B8D4" w14:textId="77777777" w:rsidR="004E08EB" w:rsidRDefault="004E08EB">
      <w:pPr>
        <w:tabs>
          <w:tab w:val="center" w:pos="4680"/>
        </w:tabs>
      </w:pPr>
      <w:r>
        <w:tab/>
      </w:r>
      <w:r>
        <w:rPr>
          <w:b/>
          <w:bCs/>
          <w:sz w:val="28"/>
          <w:szCs w:val="28"/>
          <w:u w:val="single"/>
        </w:rPr>
        <w:t>Inventory Data for Municipal Growth Management Plans</w:t>
      </w:r>
    </w:p>
    <w:p w14:paraId="2E1363F9" w14:textId="77777777" w:rsidR="004E08EB" w:rsidRDefault="004E08EB"/>
    <w:p w14:paraId="38EF21D2" w14:textId="77777777" w:rsidR="004E08EB" w:rsidRDefault="004E08EB"/>
    <w:p w14:paraId="48F15160" w14:textId="77777777" w:rsidR="004E08EB" w:rsidRDefault="004E08EB">
      <w:pPr>
        <w:tabs>
          <w:tab w:val="left" w:pos="-1440"/>
        </w:tabs>
        <w:ind w:left="1440" w:hanging="1440"/>
      </w:pPr>
      <w:r>
        <w:t>Resource:</w:t>
      </w:r>
      <w:proofErr w:type="gramStart"/>
      <w:r>
        <w:tab/>
      </w:r>
      <w:r>
        <w:rPr>
          <w:u w:val="single"/>
        </w:rPr>
        <w:t xml:space="preserve">  X</w:t>
      </w:r>
      <w:proofErr w:type="gramEnd"/>
      <w:r>
        <w:rPr>
          <w:u w:val="single"/>
        </w:rPr>
        <w:t xml:space="preserve">  </w:t>
      </w:r>
      <w:r>
        <w:t xml:space="preserve">  Prehistoric Archaeological Sites: Arthur Spiess</w:t>
      </w:r>
    </w:p>
    <w:p w14:paraId="6CCBB2C7" w14:textId="77777777" w:rsidR="004E08EB" w:rsidRDefault="004E08EB"/>
    <w:p w14:paraId="5D967381" w14:textId="77777777" w:rsidR="004E08EB" w:rsidRDefault="004E08EB">
      <w:pPr>
        <w:ind w:firstLine="1440"/>
      </w:pPr>
      <w:r>
        <w:rPr>
          <w:u w:val="single"/>
        </w:rPr>
        <w:t xml:space="preserve">      </w:t>
      </w:r>
      <w:r>
        <w:t xml:space="preserve">  Historic Archaeological Sites: Leith Smith</w:t>
      </w:r>
    </w:p>
    <w:p w14:paraId="6FD9F566" w14:textId="77777777" w:rsidR="004E08EB" w:rsidRDefault="004E08EB"/>
    <w:p w14:paraId="17A84C95" w14:textId="77777777" w:rsidR="004E08EB" w:rsidRDefault="004E08EB">
      <w:pPr>
        <w:ind w:firstLine="1440"/>
      </w:pPr>
      <w:r>
        <w:rPr>
          <w:u w:val="single"/>
        </w:rPr>
        <w:t xml:space="preserve">      </w:t>
      </w:r>
      <w:r>
        <w:t xml:space="preserve">  Historic Buildings/Structures/Objects: Kirk Mohney</w:t>
      </w:r>
    </w:p>
    <w:p w14:paraId="2E8EB3CA" w14:textId="77777777" w:rsidR="004E08EB" w:rsidRDefault="004E08EB"/>
    <w:p w14:paraId="3394270C" w14:textId="77777777" w:rsidR="004E08EB" w:rsidRDefault="004E08EB"/>
    <w:p w14:paraId="55AAC8F5" w14:textId="77777777" w:rsidR="004E08EB" w:rsidRDefault="004E08EB">
      <w:r>
        <w:t>Municipality:</w:t>
      </w:r>
      <w:r>
        <w:rPr>
          <w:b/>
          <w:bCs/>
          <w:u w:val="single"/>
        </w:rPr>
        <w:t xml:space="preserve"> EASTON.</w:t>
      </w:r>
    </w:p>
    <w:p w14:paraId="13EC316E" w14:textId="77777777" w:rsidR="004E08EB" w:rsidRDefault="004E08EB">
      <w:r>
        <w:rPr>
          <w:u w:val="single"/>
        </w:rPr>
        <w:t xml:space="preserve">                                                                                                                                            </w:t>
      </w:r>
    </w:p>
    <w:p w14:paraId="6730F4F1" w14:textId="037DEF98" w:rsidR="004E08EB" w:rsidRDefault="004E08EB">
      <w:r>
        <w:t xml:space="preserve">Inventory data as of </w:t>
      </w:r>
      <w:r>
        <w:rPr>
          <w:b/>
          <w:bCs/>
          <w:u w:val="single"/>
        </w:rPr>
        <w:t xml:space="preserve">  </w:t>
      </w:r>
      <w:r w:rsidR="00A16BEB">
        <w:rPr>
          <w:b/>
          <w:bCs/>
          <w:u w:val="single"/>
        </w:rPr>
        <w:t xml:space="preserve">April </w:t>
      </w:r>
      <w:proofErr w:type="gramStart"/>
      <w:r w:rsidR="00A16BEB">
        <w:rPr>
          <w:b/>
          <w:bCs/>
          <w:u w:val="single"/>
        </w:rPr>
        <w:t>2026</w:t>
      </w:r>
      <w:r>
        <w:rPr>
          <w:b/>
          <w:bCs/>
          <w:u w:val="single"/>
        </w:rPr>
        <w:t xml:space="preserve">  </w:t>
      </w:r>
      <w:r>
        <w:t>:</w:t>
      </w:r>
      <w:proofErr w:type="gramEnd"/>
    </w:p>
    <w:p w14:paraId="5C31B34A" w14:textId="77777777" w:rsidR="004E08EB" w:rsidRDefault="004E08EB"/>
    <w:p w14:paraId="79B813BE" w14:textId="09205306" w:rsidR="004E08EB" w:rsidRDefault="004E08EB">
      <w:pPr>
        <w:ind w:firstLine="720"/>
      </w:pPr>
      <w:r>
        <w:t xml:space="preserve">No sites are known within Easton.  </w:t>
      </w:r>
      <w:r w:rsidR="00A16BEB">
        <w:t>Three</w:t>
      </w:r>
      <w:r>
        <w:t xml:space="preserve"> professional archaeological surveys have been completed</w:t>
      </w:r>
      <w:r w:rsidR="00A16BEB">
        <w:t>: one for a power/utility corridor along the western town boundary, and two by NRCS for farm modifications.</w:t>
      </w:r>
    </w:p>
    <w:p w14:paraId="25DA5583" w14:textId="77777777" w:rsidR="004E08EB" w:rsidRDefault="004E08EB"/>
    <w:p w14:paraId="440F553C" w14:textId="77777777" w:rsidR="004E08EB" w:rsidRDefault="004E08EB"/>
    <w:p w14:paraId="1B45C60D" w14:textId="77777777" w:rsidR="004E08EB" w:rsidRDefault="004E08EB">
      <w:r>
        <w:rPr>
          <w:u w:val="single"/>
        </w:rPr>
        <w:t xml:space="preserve">                                                                                                                                           </w:t>
      </w:r>
    </w:p>
    <w:p w14:paraId="5ECB9FBC" w14:textId="77777777" w:rsidR="004E08EB" w:rsidRDefault="004E08EB">
      <w:r>
        <w:t>Needs for further survey, inventory, and analysis:</w:t>
      </w:r>
    </w:p>
    <w:p w14:paraId="44BBE648" w14:textId="77777777" w:rsidR="004E08EB" w:rsidRDefault="004E08EB"/>
    <w:p w14:paraId="777E4313" w14:textId="77777777" w:rsidR="004E08EB" w:rsidRDefault="004E08EB">
      <w:r>
        <w:t xml:space="preserve">The Chute River, Monson Pond shoreline, and </w:t>
      </w:r>
      <w:proofErr w:type="spellStart"/>
      <w:r>
        <w:t>Prestile</w:t>
      </w:r>
      <w:proofErr w:type="spellEnd"/>
      <w:r>
        <w:t xml:space="preserve"> Stream need archaeological survey in advance of any ground disturbing activity.</w:t>
      </w:r>
      <w:r>
        <w:tab/>
      </w:r>
    </w:p>
    <w:p w14:paraId="41E037D3" w14:textId="77777777" w:rsidR="004E08EB" w:rsidRDefault="004E08EB"/>
    <w:p w14:paraId="51CA604F" w14:textId="77777777" w:rsidR="004E08EB" w:rsidRDefault="004E08EB">
      <w:pPr>
        <w:sectPr w:rsidR="004E08EB">
          <w:pgSz w:w="12240" w:h="15840"/>
          <w:pgMar w:top="2232" w:right="1440" w:bottom="720" w:left="1440" w:header="2232" w:footer="720" w:gutter="0"/>
          <w:cols w:space="720"/>
          <w:noEndnote/>
        </w:sectPr>
      </w:pPr>
    </w:p>
    <w:p w14:paraId="5BDD9B8D" w14:textId="77777777" w:rsidR="004E08EB" w:rsidRDefault="004E08EB"/>
    <w:sectPr w:rsidR="004E08EB" w:rsidSect="004E08EB">
      <w:pgSz w:w="12240" w:h="15840"/>
      <w:pgMar w:top="2232" w:right="1440" w:bottom="720" w:left="1440" w:header="2232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wpJustification/>
    <w:noTabHangInd/>
    <w:spaceForUL/>
    <w:balanceSingleByteDoubleByteWidth/>
    <w:doNotLeaveBackslashAlone/>
    <w:ulTrailSpace/>
    <w:doNotExpandShiftReturn/>
    <w:subFontBySize/>
    <w:suppressBottomSpacing/>
    <w:truncateFontHeightsLikeWP6/>
    <w:usePrinterMetrics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08EB"/>
    <w:rsid w:val="000B0DB2"/>
    <w:rsid w:val="004E08EB"/>
    <w:rsid w:val="00A16BEB"/>
    <w:rsid w:val="00F0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FA809A"/>
  <w14:defaultImageDpi w14:val="0"/>
  <w15:docId w15:val="{A1D2B790-17CA-40D7-BFAE-91BF2B6D7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4D7F7D-D1E9-4644-A232-12F091CD324C}"/>
</file>

<file path=customXml/itemProps2.xml><?xml version="1.0" encoding="utf-8"?>
<ds:datastoreItem xmlns:ds="http://schemas.openxmlformats.org/officeDocument/2006/customXml" ds:itemID="{A14DBA19-77E4-406F-8550-8155FC7D4AFD}"/>
</file>

<file path=customXml/itemProps3.xml><?xml version="1.0" encoding="utf-8"?>
<ds:datastoreItem xmlns:ds="http://schemas.openxmlformats.org/officeDocument/2006/customXml" ds:itemID="{802BFC6D-60A9-4CCE-9BF7-DE0115B2BD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Spiess, Arthur</dc:creator>
  <cp:keywords/>
  <dc:description/>
  <cp:lastModifiedBy>Spiess, Arthur</cp:lastModifiedBy>
  <cp:revision>2</cp:revision>
  <dcterms:created xsi:type="dcterms:W3CDTF">2026-04-14T19:43:00Z</dcterms:created>
  <dcterms:modified xsi:type="dcterms:W3CDTF">2026-04-14T19:43:00Z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